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60" w:rsidRDefault="00C86860" w:rsidP="008805D4">
      <w:pPr>
        <w:snapToGrid w:val="0"/>
        <w:spacing w:beforeLines="50" w:afterLines="50"/>
        <w:jc w:val="center"/>
        <w:rPr>
          <w:rFonts w:asciiTheme="minorEastAsia" w:hAnsiTheme="minorEastAsia"/>
          <w:b/>
          <w:sz w:val="44"/>
          <w:szCs w:val="44"/>
        </w:rPr>
      </w:pPr>
      <w:r w:rsidRPr="008C6223">
        <w:rPr>
          <w:rFonts w:asciiTheme="minorEastAsia" w:hAnsiTheme="minorEastAsia" w:hint="eastAsia"/>
          <w:b/>
          <w:sz w:val="44"/>
          <w:szCs w:val="44"/>
        </w:rPr>
        <w:t>江苏省徐州经贸高等职业学校</w:t>
      </w:r>
    </w:p>
    <w:p w:rsidR="008D1678" w:rsidRPr="008C6223" w:rsidRDefault="008D1678" w:rsidP="008805D4">
      <w:pPr>
        <w:snapToGrid w:val="0"/>
        <w:spacing w:beforeLines="50" w:afterLines="50"/>
        <w:jc w:val="center"/>
        <w:rPr>
          <w:rFonts w:asciiTheme="minorEastAsia" w:hAnsiTheme="minorEastAsia"/>
          <w:b/>
          <w:sz w:val="44"/>
          <w:szCs w:val="44"/>
        </w:rPr>
      </w:pPr>
      <w:r w:rsidRPr="008C6223">
        <w:rPr>
          <w:rFonts w:asciiTheme="minorEastAsia" w:hAnsiTheme="minorEastAsia" w:hint="eastAsia"/>
          <w:b/>
          <w:sz w:val="44"/>
          <w:szCs w:val="44"/>
        </w:rPr>
        <w:t>2014/2015学年度第</w:t>
      </w:r>
      <w:r w:rsidR="001E7995">
        <w:rPr>
          <w:rFonts w:asciiTheme="minorEastAsia" w:hAnsiTheme="minorEastAsia" w:hint="eastAsia"/>
          <w:b/>
          <w:sz w:val="44"/>
          <w:szCs w:val="44"/>
        </w:rPr>
        <w:t>二</w:t>
      </w:r>
      <w:r w:rsidRPr="008C6223">
        <w:rPr>
          <w:rFonts w:asciiTheme="minorEastAsia" w:hAnsiTheme="minorEastAsia" w:hint="eastAsia"/>
          <w:b/>
          <w:sz w:val="44"/>
          <w:szCs w:val="44"/>
        </w:rPr>
        <w:t>学期</w:t>
      </w:r>
      <w:r w:rsidR="001E7995">
        <w:rPr>
          <w:rFonts w:asciiTheme="minorEastAsia" w:hAnsiTheme="minorEastAsia" w:hint="eastAsia"/>
          <w:b/>
          <w:sz w:val="44"/>
          <w:szCs w:val="44"/>
        </w:rPr>
        <w:t>主要工作安排</w:t>
      </w:r>
    </w:p>
    <w:p w:rsidR="008D1678" w:rsidRPr="008C6223" w:rsidRDefault="008D1678" w:rsidP="008805D4">
      <w:pPr>
        <w:snapToGrid w:val="0"/>
        <w:spacing w:beforeLines="50" w:afterLines="50"/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　　</w:t>
      </w:r>
      <w:r w:rsidR="001E7995">
        <w:rPr>
          <w:rFonts w:asciiTheme="minorEastAsia" w:hAnsiTheme="minorEastAsia" w:hint="eastAsia"/>
          <w:sz w:val="28"/>
          <w:szCs w:val="28"/>
        </w:rPr>
        <w:t>2015</w:t>
      </w:r>
      <w:r w:rsidRPr="008C6223">
        <w:rPr>
          <w:rFonts w:asciiTheme="minorEastAsia" w:hAnsiTheme="minorEastAsia" w:hint="eastAsia"/>
          <w:sz w:val="28"/>
          <w:szCs w:val="28"/>
        </w:rPr>
        <w:t>.</w:t>
      </w:r>
      <w:r w:rsidR="001E7995">
        <w:rPr>
          <w:rFonts w:asciiTheme="minorEastAsia" w:hAnsiTheme="minorEastAsia" w:hint="eastAsia"/>
          <w:sz w:val="28"/>
          <w:szCs w:val="28"/>
        </w:rPr>
        <w:t>3</w:t>
      </w:r>
      <w:r w:rsidRPr="008C6223">
        <w:rPr>
          <w:rFonts w:asciiTheme="minorEastAsia" w:hAnsiTheme="minorEastAsia" w:hint="eastAsia"/>
          <w:sz w:val="28"/>
          <w:szCs w:val="28"/>
        </w:rPr>
        <w:t>.</w:t>
      </w:r>
      <w:r w:rsidR="001E7995">
        <w:rPr>
          <w:rFonts w:asciiTheme="minorEastAsia" w:hAnsiTheme="minorEastAsia" w:hint="eastAsia"/>
          <w:sz w:val="28"/>
          <w:szCs w:val="28"/>
        </w:rPr>
        <w:t>9</w:t>
      </w:r>
    </w:p>
    <w:tbl>
      <w:tblPr>
        <w:tblStyle w:val="a5"/>
        <w:tblW w:w="0" w:type="auto"/>
        <w:tblLook w:val="04A0"/>
      </w:tblPr>
      <w:tblGrid>
        <w:gridCol w:w="817"/>
        <w:gridCol w:w="1843"/>
        <w:gridCol w:w="7513"/>
        <w:gridCol w:w="2409"/>
        <w:gridCol w:w="1418"/>
      </w:tblGrid>
      <w:tr w:rsidR="000A7A70" w:rsidRPr="0025046D" w:rsidTr="00EF69C8">
        <w:tc>
          <w:tcPr>
            <w:tcW w:w="817" w:type="dxa"/>
          </w:tcPr>
          <w:p w:rsidR="000A7A70" w:rsidRPr="0025046D" w:rsidRDefault="000A7A70" w:rsidP="0025046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046D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7A70" w:rsidRPr="0025046D" w:rsidRDefault="000A7A70" w:rsidP="0025046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</w:t>
            </w:r>
            <w:r w:rsidR="00A82723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Cs w:val="21"/>
              </w:rPr>
              <w:t>间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0A7A70" w:rsidRPr="0025046D" w:rsidRDefault="000A7A70" w:rsidP="0025046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046D">
              <w:rPr>
                <w:rFonts w:asciiTheme="minorEastAsia" w:hAnsiTheme="minorEastAsia" w:hint="eastAsia"/>
                <w:b/>
                <w:szCs w:val="21"/>
              </w:rPr>
              <w:t>工作内容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A7A70" w:rsidRPr="0025046D" w:rsidRDefault="000A7A70" w:rsidP="0025046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5046D">
              <w:rPr>
                <w:rFonts w:asciiTheme="minorEastAsia" w:hAnsiTheme="minorEastAsia" w:hint="eastAsia"/>
                <w:b/>
                <w:szCs w:val="21"/>
              </w:rPr>
              <w:t>责任部门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7A70" w:rsidRPr="0025046D" w:rsidRDefault="00A82723" w:rsidP="0025046D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  注</w:t>
            </w:r>
          </w:p>
        </w:tc>
      </w:tr>
      <w:tr w:rsidR="000A7A70" w:rsidRPr="0025046D" w:rsidTr="00EF69C8">
        <w:tc>
          <w:tcPr>
            <w:tcW w:w="817" w:type="dxa"/>
          </w:tcPr>
          <w:p w:rsidR="000A7A70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A7A70" w:rsidRPr="0025046D" w:rsidRDefault="000A7A70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25046D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全年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0A7A70" w:rsidRPr="0025046D" w:rsidRDefault="000A7A70" w:rsidP="00306DC9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质量提升年活动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A7A70" w:rsidRPr="00C54815" w:rsidRDefault="000A7A70" w:rsidP="00C5481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各部门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7A70" w:rsidRPr="0025046D" w:rsidRDefault="000A7A70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405202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854A6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Pr="0025046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组织做好“三八”节女教工活动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组织人事处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bottom"/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Times New Roman"/>
                <w:szCs w:val="21"/>
              </w:rPr>
              <w:t>2015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年学校预算公开（与市社汇总在供销社网站）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财务处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A8272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FD1ADA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Default="00A27CFC" w:rsidP="003854A6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第1-20周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bottom"/>
          </w:tcPr>
          <w:p w:rsidR="00A27CFC" w:rsidRPr="0025046D" w:rsidRDefault="00A27CFC" w:rsidP="00923F9C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50年校庆筹备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923F9C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筹备小组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A8272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干部、人事档案材料整理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组织人事处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加强学校宣传工作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组织人事处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A8272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Pr="0025046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  <w:p w:rsidR="00A27CFC" w:rsidRPr="0025046D" w:rsidRDefault="00A27CFC" w:rsidP="003854A6">
            <w:pPr>
              <w:spacing w:line="360" w:lineRule="auto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2014年度事业单位人员考核统计汇总上报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组织人事处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A8272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修订、编印学校通讯录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五届三次教代会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工会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物联网实训室建设方案修订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信息系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25046D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示范校网站系统维护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C5481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信息办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制定学校专业建设指导委员会建设方案，筹建新一届学校专业建设指导委员会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A40FE7" w:rsidP="00EF6E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第2-18周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“三课”活动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A40FE7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3-4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306DC9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各级各类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课题申报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15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854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szCs w:val="21"/>
              </w:rPr>
              <w:t>分部门召开安全工作会议；安全大检查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8805D4" w:rsidP="00306DC9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编辑</w:t>
            </w:r>
            <w:r w:rsidR="00A27CFC">
              <w:rPr>
                <w:rFonts w:asciiTheme="minorEastAsia" w:hAnsiTheme="minorEastAsia" w:cs="宋体" w:hint="eastAsia"/>
                <w:szCs w:val="21"/>
              </w:rPr>
              <w:t>《树形象促发展大讨论文集》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D858DE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A40FE7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E32BD8">
              <w:rPr>
                <w:rFonts w:asciiTheme="minorEastAsia" w:hAnsiTheme="minorEastAsia" w:cs="Times New Roman" w:hint="eastAsia"/>
                <w:szCs w:val="21"/>
              </w:rPr>
              <w:t>每月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8805D4">
            <w:pPr>
              <w:spacing w:beforeLines="100"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编印《情况简报》、《教学简报》、《督导简报》、《职教研究信息简报》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办公室、教务处、督导室、职教所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854A6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3</w:t>
            </w:r>
            <w:r w:rsidR="008805D4">
              <w:rPr>
                <w:rFonts w:asciiTheme="minorEastAsia" w:hAnsiTheme="minorEastAsia" w:cs="Calibri" w:hint="eastAsia"/>
                <w:color w:val="000000"/>
                <w:szCs w:val="21"/>
              </w:rPr>
              <w:t>-7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春季饮食卫生安全知识培训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后勤服务中心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D858DE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A27CFC" w:rsidRPr="0025046D" w:rsidRDefault="00D858DE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“经贸雷锋节”主题教育活动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团委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、学工处、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公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共基础部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8805D4" w:rsidP="00306DC9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下学期教室编排及调整方案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8805D4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教务处、</w:t>
            </w:r>
            <w:r w:rsidR="00A27CFC"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总务处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szCs w:val="21"/>
              </w:rPr>
              <w:t>《三年主动发展规划》终期评估及新一轮编制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发改办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854A6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第4周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继续改善基础办学条件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，推进精品校园化建设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发改办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9C8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组织实施全国计算机等级考试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信息系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汇总2014年学校教师教科研成果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校园基础设施维修维护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总务处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A40FE7" w:rsidP="000A1625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4-7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0A1625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省高校教师高级职称申报和推荐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0A162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854A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第4-16周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0A162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联院专业协作会系列活动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0A162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D4517E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学生考级考证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D4517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各系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现代化学校建设启动工作、现代学徒制试点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A40FE7" w:rsidP="00D4517E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4-17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D4517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分小组全面开展听课活动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D4517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督导室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A40FE7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省技能大赛赛前学生心理辅导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商贸系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32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修订</w:t>
            </w:r>
            <w:r w:rsidRPr="0025046D">
              <w:rPr>
                <w:rFonts w:asciiTheme="minorEastAsia" w:hAnsiTheme="minorEastAsia" w:cs="Times New Roman" w:hint="eastAsia"/>
                <w:bCs/>
                <w:szCs w:val="21"/>
              </w:rPr>
              <w:t>年度安全风险抵押金考核管理办法及考核细则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调研社会培训工作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继续教育处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干部考察、任免、手续办理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组织人事处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医疗门诊、卫生知识咨询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总务处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筹划徐文化高校联盟活动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团委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出台《助理班主任管理制度》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学工处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学期补考工作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省技能大赛参赛组织工作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“3+4”现代职教体系试点项目申报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854A6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6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做好上半年自学考试工作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继续教育处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布置</w:t>
            </w:r>
            <w:r w:rsidRPr="0025046D">
              <w:rPr>
                <w:rFonts w:asciiTheme="minorEastAsia" w:hAnsiTheme="minorEastAsia"/>
                <w:szCs w:val="21"/>
              </w:rPr>
              <w:t>2010</w:t>
            </w:r>
            <w:r w:rsidRPr="0025046D">
              <w:rPr>
                <w:rFonts w:asciiTheme="minorEastAsia" w:hAnsiTheme="minorEastAsia" w:hint="eastAsia"/>
                <w:szCs w:val="21"/>
              </w:rPr>
              <w:t>级高职学生专转本工作；上报联院专转本学生报名材料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继续教育处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市商贸职教集团成立大会筹备工作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开展学校新增专业的调研和认证工作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教务处、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2015年度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学校</w:t>
            </w: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安全工作会议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3854A6" w:rsidP="003854A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A27CFC">
              <w:rPr>
                <w:rFonts w:asciiTheme="minorEastAsia" w:hAnsiTheme="minorEastAsia" w:hint="eastAsia"/>
                <w:szCs w:val="21"/>
              </w:rPr>
              <w:t>6-14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“微课”比赛、说课比赛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汽车、数控、机电专业积极开展对外培训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3854A6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>
              <w:rPr>
                <w:rFonts w:asciiTheme="minorEastAsia" w:hAnsiTheme="minorEastAsia" w:cs="Calibri" w:hint="eastAsia"/>
                <w:color w:val="000000"/>
                <w:szCs w:val="21"/>
              </w:rPr>
              <w:t>6-18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szCs w:val="21"/>
              </w:rPr>
              <w:t>准备学校《十三五发展规划》编制工作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发改办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3854A6" w:rsidP="003854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71169B" w:rsidRDefault="00A27CFC" w:rsidP="004621DF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出台</w:t>
            </w:r>
            <w:r>
              <w:rPr>
                <w:rFonts w:asciiTheme="minorEastAsia" w:hAnsiTheme="minorEastAsia" w:cs="Times New Roman" w:hint="eastAsia"/>
                <w:szCs w:val="21"/>
              </w:rPr>
              <w:t>学校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专项资金管理办法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4621D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财务处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4621D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4621DF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联合学院人才培养体系建设案例的编写和上报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4621D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51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3854A6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5020BE" w:rsidRDefault="00A40FE7" w:rsidP="00EF6EC3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研究制订2015年招生专业及计划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招就办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3854A6" w:rsidP="003854A6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7-8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联合学院优秀教学团队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终期验收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校园绿化养护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总务处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3854A6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企业专家讲座；优秀毕业生报告会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各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3854A6" w:rsidP="003854A6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8-10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第五届女生节系列活动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B62DC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团委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开展“浸润企业文化，争做职场达人”系列活动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学工处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3854A6" w:rsidP="003854A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A27CFC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9B0707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第二批校级精品课程中期检查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9B070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毕业生顶岗实习计划（11级高职）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教务处、各系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召开师生座谈会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消防安全户籍化工作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——</w:t>
            </w: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二级重点单位消防档案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组织2014年校级课题结题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全省“文明风采”大赛活动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公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共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础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部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400A4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9-10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400A4F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组织用人单位入校招聘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；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做好2011级实习生离校的各项工作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A04DF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招就办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、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学工处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、</w:t>
            </w: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各系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400A4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9-12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400A4F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图书漂流月活动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400A4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>
              <w:rPr>
                <w:rFonts w:asciiTheme="minorEastAsia" w:hAnsiTheme="minorEastAsia" w:cs="Calibri" w:hint="eastAsia"/>
                <w:color w:val="000000"/>
                <w:szCs w:val="21"/>
              </w:rPr>
              <w:t>9-20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做好2015届招生宣传工作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各部门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8346CC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09028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10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09028F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2015届高职毕业生论文答辩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教务处、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各系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40FE7" w:rsidRPr="0025046D" w:rsidRDefault="00A40FE7" w:rsidP="0009028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EF6E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A40FE7">
              <w:rPr>
                <w:rFonts w:asciiTheme="minorEastAsia" w:hAnsiTheme="minorEastAsia" w:hint="eastAsia"/>
                <w:szCs w:val="21"/>
              </w:rPr>
              <w:t>10-14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校级技能大赛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11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306DC9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开展学校改革创新微课题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申报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11-12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D02C50">
            <w:pPr>
              <w:widowControl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省</w:t>
            </w:r>
            <w:r>
              <w:rPr>
                <w:rFonts w:asciiTheme="minorEastAsia" w:hAnsiTheme="minorEastAsia" w:cs="Times New Roman" w:hint="eastAsia"/>
                <w:szCs w:val="21"/>
              </w:rPr>
              <w:t>、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市职业学校 “两课”评比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教科处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70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A40FE7">
              <w:rPr>
                <w:rFonts w:asciiTheme="minorEastAsia" w:hAnsiTheme="minorEastAsia" w:hint="eastAsia"/>
                <w:szCs w:val="21"/>
              </w:rPr>
              <w:t>11-14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校级教学能手评比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CD6774" w:rsidP="00CD6774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12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5D17DF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特种人员安全培训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5D17D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专业发展探讨落实校企合作项目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艺术系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5D17D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召开系学生教学信息员座谈会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部分教师座谈会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5D17D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督导室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开展“八礼四仪”成人仪式主题教育活动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团委、学工处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举办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班与班</w:t>
            </w:r>
            <w:r>
              <w:rPr>
                <w:rFonts w:asciiTheme="minorEastAsia" w:hAnsiTheme="minorEastAsia" w:cs="Times New Roman" w:hint="eastAsia"/>
                <w:szCs w:val="21"/>
              </w:rPr>
              <w:t>学生</w:t>
            </w:r>
            <w:r w:rsidRPr="0025046D">
              <w:rPr>
                <w:rFonts w:asciiTheme="minorEastAsia" w:hAnsiTheme="minorEastAsia" w:cs="Times New Roman" w:hint="eastAsia"/>
                <w:szCs w:val="21"/>
              </w:rPr>
              <w:t>辩论赛活动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团委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12-16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40FE7" w:rsidRPr="0025046D" w:rsidRDefault="00A40FE7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校第十三届校园文化艺术节活动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团委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CD6774" w:rsidP="00CD6774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13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学校心理健康宣传周活动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公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共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础</w:t>
            </w: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部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174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71169B" w:rsidRDefault="00A27CFC" w:rsidP="0025046D">
            <w:pPr>
              <w:spacing w:line="360" w:lineRule="auto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整理国示范账务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C5481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财务处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174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306DC9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高辅班</w:t>
            </w:r>
            <w:r>
              <w:rPr>
                <w:rFonts w:asciiTheme="minorEastAsia" w:hAnsiTheme="minorEastAsia" w:hint="eastAsia"/>
                <w:szCs w:val="21"/>
              </w:rPr>
              <w:t>开</w:t>
            </w:r>
            <w:r w:rsidRPr="0025046D">
              <w:rPr>
                <w:rFonts w:asciiTheme="minorEastAsia" w:hAnsiTheme="minorEastAsia" w:hint="eastAsia"/>
                <w:szCs w:val="21"/>
              </w:rPr>
              <w:t>课，做好常规管理工作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继续教育处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174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25046D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考教分离项目总结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C54815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管理系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CD6774" w:rsidP="00CD6774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A27CFC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15级人才培养方案、课程标准制定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2016届学生实习单位回访、毕业生跟踪调查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各系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16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306DC9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“安全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生产</w:t>
            </w: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月”活动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40FE7" w:rsidRPr="0071169B" w:rsidRDefault="00A40FE7" w:rsidP="004C1F1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5478E5" w:rsidRDefault="00CD6774" w:rsidP="00CD6774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17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消防安全疏散演练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306DC9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企业技术骨干来校进行专业骨干课程考核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306DC9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信息技术系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CD6774" w:rsidP="00CD6774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17-20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A4655E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新生物品购置招标准备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A4655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学工处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F879D7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F879D7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2015届毕业证</w:t>
            </w:r>
            <w:r w:rsidRPr="0025046D">
              <w:rPr>
                <w:rFonts w:asciiTheme="minorEastAsia" w:hAnsiTheme="minorEastAsia" w:hint="eastAsia"/>
                <w:szCs w:val="21"/>
              </w:rPr>
              <w:t>书办理发放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F879D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学工处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、各系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F879D7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F879D7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征兵入伍政审工作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F879D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学工处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3174C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BF310E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89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CD6774" w:rsidP="00CD6774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A27CFC">
              <w:rPr>
                <w:rFonts w:asciiTheme="minorEastAsia" w:hAnsiTheme="minorEastAsia" w:hint="eastAsia"/>
                <w:szCs w:val="21"/>
              </w:rPr>
              <w:t>18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09028F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组织市文化课统考工作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BF310E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09028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全校听评课座谈会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督导室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“省教职工信息管理系统”数据更新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组织人事处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40FE7" w:rsidRPr="0025046D" w:rsidTr="00EF69C8">
        <w:tc>
          <w:tcPr>
            <w:tcW w:w="817" w:type="dxa"/>
          </w:tcPr>
          <w:p w:rsidR="00A40FE7" w:rsidRPr="0025046D" w:rsidRDefault="004E2F35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40FE7" w:rsidRPr="0025046D" w:rsidRDefault="00CD6774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40FE7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18-20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40FE7" w:rsidRPr="0025046D" w:rsidRDefault="00A40FE7" w:rsidP="00EF6EC3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省教育厅首次派遣2015届毕业生，发放派遣报到证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40FE7" w:rsidRPr="00C54815" w:rsidRDefault="00A40FE7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招就办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40FE7" w:rsidRPr="0025046D" w:rsidRDefault="00A40FE7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F4DA1" w:rsidRPr="0025046D" w:rsidTr="00EF69C8">
        <w:tc>
          <w:tcPr>
            <w:tcW w:w="817" w:type="dxa"/>
          </w:tcPr>
          <w:p w:rsidR="00BF4DA1" w:rsidRPr="0025046D" w:rsidRDefault="00BF4DA1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BF4DA1" w:rsidRPr="0025046D" w:rsidRDefault="00BF4DA1" w:rsidP="0009028F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19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BF4DA1" w:rsidRPr="0025046D" w:rsidRDefault="00BF4DA1" w:rsidP="0009028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5046D">
              <w:rPr>
                <w:rFonts w:asciiTheme="minorEastAsia" w:hAnsiTheme="minorEastAsia" w:cs="宋体" w:hint="eastAsia"/>
                <w:kern w:val="0"/>
                <w:szCs w:val="21"/>
              </w:rPr>
              <w:t>假前安全大检查；暑假值班安排、防汛工作安排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F4DA1" w:rsidRPr="00C54815" w:rsidRDefault="00BF4DA1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4DA1" w:rsidRPr="0025046D" w:rsidRDefault="00BF4DA1" w:rsidP="0009028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F4DA1" w:rsidRPr="0025046D" w:rsidTr="00EF69C8">
        <w:tc>
          <w:tcPr>
            <w:tcW w:w="817" w:type="dxa"/>
          </w:tcPr>
          <w:p w:rsidR="00BF4DA1" w:rsidRDefault="00FF59C3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BF4DA1" w:rsidRDefault="00BF4DA1" w:rsidP="0009028F">
            <w:pPr>
              <w:spacing w:line="360" w:lineRule="auto"/>
              <w:jc w:val="center"/>
              <w:rPr>
                <w:rFonts w:asciiTheme="minorEastAsia" w:hAnsiTheme="minorEastAsia" w:cs="Calibri" w:hint="eastAsia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BF4DA1" w:rsidRPr="0025046D" w:rsidRDefault="009C555C" w:rsidP="0009028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职工计划生育反馈表</w:t>
            </w:r>
            <w:r w:rsidR="00FD684B">
              <w:rPr>
                <w:rFonts w:asciiTheme="minorEastAsia" w:hAnsiTheme="minorEastAsia" w:cs="宋体" w:hint="eastAsia"/>
                <w:kern w:val="0"/>
                <w:szCs w:val="21"/>
              </w:rPr>
              <w:t>汇总存档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F4DA1" w:rsidRPr="00C54815" w:rsidRDefault="009C555C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4DA1" w:rsidRPr="0025046D" w:rsidRDefault="00BF4DA1" w:rsidP="0009028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FF59C3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CD6774" w:rsidP="00CD6774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第</w:t>
            </w:r>
            <w:r w:rsidR="00A27CFC" w:rsidRPr="0025046D">
              <w:rPr>
                <w:rFonts w:asciiTheme="minorEastAsia" w:hAnsiTheme="minorEastAsia" w:cs="Calibri" w:hint="eastAsia"/>
                <w:color w:val="000000"/>
                <w:szCs w:val="21"/>
              </w:rPr>
              <w:t>19-20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5478E5" w:rsidRDefault="00A27CFC" w:rsidP="00EF6EC3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整理2015届毕业生档案，移交招生就业办公室待转递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招就办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、学工处、各系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FF59C3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cs="Times New Roman" w:hint="eastAsia"/>
                <w:szCs w:val="21"/>
              </w:rPr>
              <w:t>食堂、物业、超市招投标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后勤服务中心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4C18DF">
        <w:tc>
          <w:tcPr>
            <w:tcW w:w="817" w:type="dxa"/>
          </w:tcPr>
          <w:p w:rsidR="00A27CFC" w:rsidRPr="0025046D" w:rsidRDefault="00FF59C3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27CFC" w:rsidRPr="0025046D" w:rsidRDefault="00CD6774" w:rsidP="00CD6774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A27CFC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周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A27CFC" w:rsidRPr="0025046D" w:rsidRDefault="00A27CFC" w:rsidP="0009028F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46D">
              <w:rPr>
                <w:rFonts w:asciiTheme="minorEastAsia" w:hAnsiTheme="minorEastAsia" w:hint="eastAsia"/>
                <w:szCs w:val="21"/>
              </w:rPr>
              <w:t>教材征订；教学档案整理；成绩登统；教师业务考核工作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7CFC" w:rsidRPr="00C54815" w:rsidRDefault="00A27CFC" w:rsidP="0009028F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27CFC" w:rsidRPr="0071169B" w:rsidRDefault="00A27CFC" w:rsidP="0009028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FF59C3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5478E5" w:rsidRDefault="00A27CFC" w:rsidP="00EF6EC3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徐州市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招生</w:t>
            </w:r>
            <w:r w:rsidRPr="0025046D">
              <w:rPr>
                <w:rFonts w:asciiTheme="minorEastAsia" w:hAnsiTheme="minorEastAsia" w:hint="eastAsia"/>
                <w:color w:val="000000"/>
                <w:szCs w:val="21"/>
              </w:rPr>
              <w:t>提档录取，发通知书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C54815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 w:rsidRPr="00C54815"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招就办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27CFC" w:rsidRPr="0025046D" w:rsidTr="00EF69C8">
        <w:tc>
          <w:tcPr>
            <w:tcW w:w="817" w:type="dxa"/>
          </w:tcPr>
          <w:p w:rsidR="00A27CFC" w:rsidRPr="0025046D" w:rsidRDefault="00FF59C3" w:rsidP="003174C3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center"/>
              <w:rPr>
                <w:rFonts w:asciiTheme="minorEastAsia" w:hAnsiTheme="minorEastAsia" w:cs="Calibri"/>
                <w:color w:val="000000"/>
                <w:szCs w:val="21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A27CFC" w:rsidRPr="0025046D" w:rsidRDefault="00A27CFC" w:rsidP="00EF6EC3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编纂学校上半年大事记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7CFC" w:rsidRPr="00936037" w:rsidRDefault="00A27CFC" w:rsidP="00EF6EC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Calibri" w:hint="eastAsia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27CFC" w:rsidRPr="0025046D" w:rsidRDefault="00A27CFC" w:rsidP="0071169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83C9D" w:rsidRPr="0025046D" w:rsidRDefault="00483C9D" w:rsidP="0025046D">
      <w:pPr>
        <w:snapToGrid w:val="0"/>
        <w:spacing w:line="360" w:lineRule="auto"/>
        <w:jc w:val="left"/>
        <w:rPr>
          <w:rFonts w:asciiTheme="minorEastAsia" w:hAnsiTheme="minorEastAsia"/>
          <w:szCs w:val="21"/>
        </w:rPr>
      </w:pPr>
    </w:p>
    <w:sectPr w:rsidR="00483C9D" w:rsidRPr="0025046D" w:rsidSect="008C6223">
      <w:footerReference w:type="default" r:id="rId6"/>
      <w:pgSz w:w="16838" w:h="11906" w:orient="landscape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00A" w:rsidRDefault="003D400A" w:rsidP="000960A2">
      <w:r>
        <w:separator/>
      </w:r>
    </w:p>
  </w:endnote>
  <w:endnote w:type="continuationSeparator" w:id="1">
    <w:p w:rsidR="003D400A" w:rsidRDefault="003D400A" w:rsidP="0009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4735"/>
      <w:docPartObj>
        <w:docPartGallery w:val="Page Numbers (Bottom of Page)"/>
        <w:docPartUnique/>
      </w:docPartObj>
    </w:sdtPr>
    <w:sdtContent>
      <w:p w:rsidR="00306DC9" w:rsidRDefault="00021EA3">
        <w:pPr>
          <w:pStyle w:val="a4"/>
          <w:jc w:val="center"/>
        </w:pPr>
        <w:fldSimple w:instr=" PAGE   \* MERGEFORMAT ">
          <w:r w:rsidR="00FD684B" w:rsidRPr="00FD684B">
            <w:rPr>
              <w:noProof/>
              <w:lang w:val="zh-CN"/>
            </w:rPr>
            <w:t>6</w:t>
          </w:r>
        </w:fldSimple>
      </w:p>
    </w:sdtContent>
  </w:sdt>
  <w:p w:rsidR="00306DC9" w:rsidRDefault="00306D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00A" w:rsidRDefault="003D400A" w:rsidP="000960A2">
      <w:r>
        <w:separator/>
      </w:r>
    </w:p>
  </w:footnote>
  <w:footnote w:type="continuationSeparator" w:id="1">
    <w:p w:rsidR="003D400A" w:rsidRDefault="003D400A" w:rsidP="0009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0A2"/>
    <w:rsid w:val="000163A1"/>
    <w:rsid w:val="00021EA3"/>
    <w:rsid w:val="000323F0"/>
    <w:rsid w:val="00047678"/>
    <w:rsid w:val="00053E7D"/>
    <w:rsid w:val="000725EB"/>
    <w:rsid w:val="000960A2"/>
    <w:rsid w:val="000A7A70"/>
    <w:rsid w:val="000B6857"/>
    <w:rsid w:val="000C3C07"/>
    <w:rsid w:val="00115A6A"/>
    <w:rsid w:val="00163343"/>
    <w:rsid w:val="001662E5"/>
    <w:rsid w:val="00182E78"/>
    <w:rsid w:val="001A19F8"/>
    <w:rsid w:val="001B03B3"/>
    <w:rsid w:val="001C6565"/>
    <w:rsid w:val="001E3A72"/>
    <w:rsid w:val="001E7995"/>
    <w:rsid w:val="00217265"/>
    <w:rsid w:val="00220229"/>
    <w:rsid w:val="0025046D"/>
    <w:rsid w:val="002A6950"/>
    <w:rsid w:val="002B43A7"/>
    <w:rsid w:val="002C37B9"/>
    <w:rsid w:val="002C7E7D"/>
    <w:rsid w:val="002E0632"/>
    <w:rsid w:val="002E51C8"/>
    <w:rsid w:val="002F0226"/>
    <w:rsid w:val="00306DC9"/>
    <w:rsid w:val="003174C3"/>
    <w:rsid w:val="003775A4"/>
    <w:rsid w:val="003854A6"/>
    <w:rsid w:val="0039754C"/>
    <w:rsid w:val="00397A2B"/>
    <w:rsid w:val="003A0856"/>
    <w:rsid w:val="003A7535"/>
    <w:rsid w:val="003C2E4D"/>
    <w:rsid w:val="003D400A"/>
    <w:rsid w:val="003D4D94"/>
    <w:rsid w:val="003E5255"/>
    <w:rsid w:val="00410161"/>
    <w:rsid w:val="00422D2E"/>
    <w:rsid w:val="00425920"/>
    <w:rsid w:val="00434FD6"/>
    <w:rsid w:val="004368A5"/>
    <w:rsid w:val="0045372E"/>
    <w:rsid w:val="004538ED"/>
    <w:rsid w:val="0045764D"/>
    <w:rsid w:val="0046652A"/>
    <w:rsid w:val="00466A12"/>
    <w:rsid w:val="00470AEE"/>
    <w:rsid w:val="00475F35"/>
    <w:rsid w:val="00483092"/>
    <w:rsid w:val="00483C9D"/>
    <w:rsid w:val="004B552B"/>
    <w:rsid w:val="004C08B2"/>
    <w:rsid w:val="004C1F18"/>
    <w:rsid w:val="004D3476"/>
    <w:rsid w:val="004E2D29"/>
    <w:rsid w:val="004E2F35"/>
    <w:rsid w:val="004E4369"/>
    <w:rsid w:val="004F58C5"/>
    <w:rsid w:val="004F5BEA"/>
    <w:rsid w:val="004F780C"/>
    <w:rsid w:val="005020BE"/>
    <w:rsid w:val="00512EBD"/>
    <w:rsid w:val="00535E9D"/>
    <w:rsid w:val="00544F46"/>
    <w:rsid w:val="005478E5"/>
    <w:rsid w:val="005540EB"/>
    <w:rsid w:val="00574E7A"/>
    <w:rsid w:val="00584012"/>
    <w:rsid w:val="005A43B6"/>
    <w:rsid w:val="005B4CF5"/>
    <w:rsid w:val="005B7766"/>
    <w:rsid w:val="005E7D33"/>
    <w:rsid w:val="006300C2"/>
    <w:rsid w:val="006612F0"/>
    <w:rsid w:val="00664B9B"/>
    <w:rsid w:val="006821C8"/>
    <w:rsid w:val="006B7A0B"/>
    <w:rsid w:val="006C7055"/>
    <w:rsid w:val="00702405"/>
    <w:rsid w:val="00702491"/>
    <w:rsid w:val="00705A0F"/>
    <w:rsid w:val="00707BA2"/>
    <w:rsid w:val="00710326"/>
    <w:rsid w:val="0071169B"/>
    <w:rsid w:val="00743E9D"/>
    <w:rsid w:val="00760164"/>
    <w:rsid w:val="007611B7"/>
    <w:rsid w:val="00762079"/>
    <w:rsid w:val="0079287C"/>
    <w:rsid w:val="007B0754"/>
    <w:rsid w:val="007C147D"/>
    <w:rsid w:val="007D5D61"/>
    <w:rsid w:val="007D73C0"/>
    <w:rsid w:val="007E4070"/>
    <w:rsid w:val="007F4CB9"/>
    <w:rsid w:val="00802FDD"/>
    <w:rsid w:val="008222AA"/>
    <w:rsid w:val="0082474F"/>
    <w:rsid w:val="00865164"/>
    <w:rsid w:val="008805D4"/>
    <w:rsid w:val="00880CB1"/>
    <w:rsid w:val="0088301D"/>
    <w:rsid w:val="008C6223"/>
    <w:rsid w:val="008D1678"/>
    <w:rsid w:val="008F3A28"/>
    <w:rsid w:val="008F5C98"/>
    <w:rsid w:val="00901D7C"/>
    <w:rsid w:val="0091017A"/>
    <w:rsid w:val="009158B2"/>
    <w:rsid w:val="00936037"/>
    <w:rsid w:val="00937E2D"/>
    <w:rsid w:val="00983F48"/>
    <w:rsid w:val="009A2726"/>
    <w:rsid w:val="009A6C8A"/>
    <w:rsid w:val="009A74C7"/>
    <w:rsid w:val="009C555C"/>
    <w:rsid w:val="009D5CE0"/>
    <w:rsid w:val="00A0008B"/>
    <w:rsid w:val="00A04DF7"/>
    <w:rsid w:val="00A25A9A"/>
    <w:rsid w:val="00A27CFC"/>
    <w:rsid w:val="00A40FE7"/>
    <w:rsid w:val="00A5610F"/>
    <w:rsid w:val="00A6689D"/>
    <w:rsid w:val="00A71991"/>
    <w:rsid w:val="00A81E47"/>
    <w:rsid w:val="00A82723"/>
    <w:rsid w:val="00AA5C56"/>
    <w:rsid w:val="00AE1690"/>
    <w:rsid w:val="00AF0CB2"/>
    <w:rsid w:val="00AF14EC"/>
    <w:rsid w:val="00AF48B6"/>
    <w:rsid w:val="00AF4F1D"/>
    <w:rsid w:val="00B02FE3"/>
    <w:rsid w:val="00B3207E"/>
    <w:rsid w:val="00B62049"/>
    <w:rsid w:val="00B6364E"/>
    <w:rsid w:val="00B65807"/>
    <w:rsid w:val="00BB533B"/>
    <w:rsid w:val="00BE29FF"/>
    <w:rsid w:val="00BE2EAB"/>
    <w:rsid w:val="00BE7F77"/>
    <w:rsid w:val="00BF4DA1"/>
    <w:rsid w:val="00C316DB"/>
    <w:rsid w:val="00C4614E"/>
    <w:rsid w:val="00C547EC"/>
    <w:rsid w:val="00C54815"/>
    <w:rsid w:val="00C561C4"/>
    <w:rsid w:val="00C86860"/>
    <w:rsid w:val="00C87468"/>
    <w:rsid w:val="00C87CEE"/>
    <w:rsid w:val="00C91648"/>
    <w:rsid w:val="00CB0F60"/>
    <w:rsid w:val="00CB7920"/>
    <w:rsid w:val="00CD6774"/>
    <w:rsid w:val="00CE63D4"/>
    <w:rsid w:val="00CF0D81"/>
    <w:rsid w:val="00CF2FCB"/>
    <w:rsid w:val="00CF6A02"/>
    <w:rsid w:val="00D02C50"/>
    <w:rsid w:val="00D06698"/>
    <w:rsid w:val="00D075A2"/>
    <w:rsid w:val="00D5409D"/>
    <w:rsid w:val="00D858DE"/>
    <w:rsid w:val="00DF0D67"/>
    <w:rsid w:val="00E21B58"/>
    <w:rsid w:val="00E23062"/>
    <w:rsid w:val="00E267A9"/>
    <w:rsid w:val="00E32BD8"/>
    <w:rsid w:val="00E354D7"/>
    <w:rsid w:val="00E57A55"/>
    <w:rsid w:val="00E70D2E"/>
    <w:rsid w:val="00EB759B"/>
    <w:rsid w:val="00EE4B29"/>
    <w:rsid w:val="00EF69C8"/>
    <w:rsid w:val="00F031F1"/>
    <w:rsid w:val="00F129A6"/>
    <w:rsid w:val="00F34F05"/>
    <w:rsid w:val="00F511BC"/>
    <w:rsid w:val="00F53CD8"/>
    <w:rsid w:val="00F90C02"/>
    <w:rsid w:val="00F961B5"/>
    <w:rsid w:val="00FB3E65"/>
    <w:rsid w:val="00FC09AB"/>
    <w:rsid w:val="00FD684B"/>
    <w:rsid w:val="00FE2E54"/>
    <w:rsid w:val="00FE3A81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0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0A2"/>
    <w:rPr>
      <w:sz w:val="18"/>
      <w:szCs w:val="18"/>
    </w:rPr>
  </w:style>
  <w:style w:type="table" w:styleId="a5">
    <w:name w:val="Table Grid"/>
    <w:basedOn w:val="a1"/>
    <w:uiPriority w:val="59"/>
    <w:rsid w:val="00FB3E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6</Pages>
  <Words>427</Words>
  <Characters>2434</Characters>
  <Application>Microsoft Office Word</Application>
  <DocSecurity>0</DocSecurity>
  <Lines>20</Lines>
  <Paragraphs>5</Paragraphs>
  <ScaleCrop>false</ScaleCrop>
  <Company>微软中国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add</cp:lastModifiedBy>
  <cp:revision>180</cp:revision>
  <dcterms:created xsi:type="dcterms:W3CDTF">2014-09-16T08:06:00Z</dcterms:created>
  <dcterms:modified xsi:type="dcterms:W3CDTF">2015-04-07T05:56:00Z</dcterms:modified>
</cp:coreProperties>
</file>